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264"/>
      </w:tblGrid>
      <w:tr w:rsidR="0084083A" w:rsidRPr="004E6FB6" w:rsidTr="0084083A">
        <w:tc>
          <w:tcPr>
            <w:tcW w:w="3192" w:type="dxa"/>
            <w:shd w:val="clear" w:color="auto" w:fill="A6A6A6"/>
          </w:tcPr>
          <w:p w:rsidR="0084083A" w:rsidRPr="000F7F48" w:rsidRDefault="0084083A" w:rsidP="00F91DD2">
            <w:pPr>
              <w:rPr>
                <w:rFonts w:eastAsia="Calibri"/>
                <w:b/>
                <w:sz w:val="20"/>
              </w:rPr>
            </w:pPr>
            <w:r w:rsidRPr="000F7F48">
              <w:rPr>
                <w:rFonts w:eastAsia="Calibri"/>
                <w:b/>
                <w:sz w:val="20"/>
              </w:rPr>
              <w:t>Applies To / When</w:t>
            </w:r>
          </w:p>
        </w:tc>
        <w:tc>
          <w:tcPr>
            <w:tcW w:w="3192" w:type="dxa"/>
            <w:shd w:val="clear" w:color="auto" w:fill="A6A6A6"/>
          </w:tcPr>
          <w:p w:rsidR="0084083A" w:rsidRPr="000F7F48" w:rsidRDefault="0084083A" w:rsidP="00F91DD2">
            <w:pPr>
              <w:rPr>
                <w:rFonts w:eastAsia="Calibri"/>
                <w:b/>
                <w:sz w:val="20"/>
              </w:rPr>
            </w:pPr>
            <w:r w:rsidRPr="000F7F48">
              <w:rPr>
                <w:rFonts w:eastAsia="Calibri"/>
                <w:b/>
                <w:sz w:val="20"/>
              </w:rPr>
              <w:t xml:space="preserve">Requirements </w:t>
            </w:r>
          </w:p>
        </w:tc>
        <w:tc>
          <w:tcPr>
            <w:tcW w:w="3264" w:type="dxa"/>
            <w:shd w:val="clear" w:color="auto" w:fill="A6A6A6"/>
          </w:tcPr>
          <w:p w:rsidR="0084083A" w:rsidRPr="000F7F48" w:rsidRDefault="0084083A" w:rsidP="00F91DD2">
            <w:pPr>
              <w:rPr>
                <w:rFonts w:eastAsia="Calibri"/>
                <w:b/>
                <w:sz w:val="20"/>
              </w:rPr>
            </w:pPr>
            <w:r w:rsidRPr="000F7F48">
              <w:rPr>
                <w:rFonts w:eastAsia="Calibri"/>
                <w:b/>
                <w:sz w:val="20"/>
              </w:rPr>
              <w:t>Submit to / Contact for Questions</w:t>
            </w:r>
          </w:p>
        </w:tc>
      </w:tr>
      <w:tr w:rsidR="0084083A" w:rsidRPr="004E6FB6" w:rsidTr="0084083A">
        <w:tc>
          <w:tcPr>
            <w:tcW w:w="3192" w:type="dxa"/>
          </w:tcPr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All Service Providers upon receiving P.O. &amp; Approval must be obtained </w:t>
            </w:r>
            <w:r w:rsidRPr="00113E59">
              <w:rPr>
                <w:rFonts w:eastAsia="Calibri"/>
                <w:b/>
                <w:sz w:val="18"/>
              </w:rPr>
              <w:t>PRIOR</w:t>
            </w:r>
            <w:r w:rsidRPr="00113E59">
              <w:rPr>
                <w:rFonts w:eastAsia="Calibri"/>
                <w:sz w:val="18"/>
              </w:rPr>
              <w:t xml:space="preserve"> to on-site work</w:t>
            </w:r>
          </w:p>
        </w:tc>
        <w:tc>
          <w:tcPr>
            <w:tcW w:w="3192" w:type="dxa"/>
          </w:tcPr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Read </w:t>
            </w:r>
            <w:r w:rsidR="008B466E">
              <w:rPr>
                <w:rFonts w:eastAsia="Calibri"/>
                <w:sz w:val="18"/>
              </w:rPr>
              <w:t>WI-204</w:t>
            </w:r>
            <w:bookmarkStart w:id="0" w:name="_GoBack"/>
            <w:bookmarkEnd w:id="0"/>
            <w:r w:rsidR="00B21CBA">
              <w:rPr>
                <w:rFonts w:eastAsia="Calibri"/>
                <w:sz w:val="18"/>
              </w:rPr>
              <w:t xml:space="preserve">3 (formerly </w:t>
            </w:r>
            <w:r w:rsidRPr="00113E59">
              <w:rPr>
                <w:rFonts w:eastAsia="Calibri"/>
                <w:sz w:val="18"/>
              </w:rPr>
              <w:t>WI-433-E-501</w:t>
            </w:r>
            <w:r w:rsidR="00B21CBA">
              <w:rPr>
                <w:rFonts w:eastAsia="Calibri"/>
                <w:sz w:val="18"/>
              </w:rPr>
              <w:t>)</w:t>
            </w:r>
            <w:r w:rsidRPr="00113E59">
              <w:rPr>
                <w:rFonts w:eastAsia="Calibri"/>
                <w:sz w:val="18"/>
              </w:rPr>
              <w:t xml:space="preserve"> </w:t>
            </w:r>
          </w:p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Know What P.O.R.T. means</w:t>
            </w:r>
          </w:p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Submit </w:t>
            </w:r>
            <w:r w:rsidR="00B21CBA">
              <w:rPr>
                <w:sz w:val="18"/>
              </w:rPr>
              <w:t>Form F-132</w:t>
            </w:r>
          </w:p>
        </w:tc>
        <w:tc>
          <w:tcPr>
            <w:tcW w:w="3264" w:type="dxa"/>
          </w:tcPr>
          <w:p w:rsidR="00051395" w:rsidRPr="00113E59" w:rsidRDefault="00051395" w:rsidP="00051395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Stephen Davenport</w:t>
            </w:r>
          </w:p>
          <w:p w:rsidR="00051395" w:rsidRPr="00113E59" w:rsidRDefault="008B466E" w:rsidP="00051395">
            <w:pPr>
              <w:rPr>
                <w:rFonts w:eastAsia="Calibri"/>
                <w:sz w:val="18"/>
              </w:rPr>
            </w:pPr>
            <w:hyperlink r:id="rId7" w:history="1">
              <w:r w:rsidR="00051395" w:rsidRPr="00113E59">
                <w:rPr>
                  <w:rStyle w:val="Hyperlink"/>
                  <w:rFonts w:eastAsia="Calibri"/>
                  <w:sz w:val="18"/>
                </w:rPr>
                <w:t>sdavenport@nassconorfolk.com</w:t>
              </w:r>
            </w:hyperlink>
          </w:p>
          <w:p w:rsidR="0084083A" w:rsidRPr="00113E59" w:rsidRDefault="00051395" w:rsidP="00051395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757-966-3916/757-793-1153</w:t>
            </w:r>
          </w:p>
          <w:p w:rsidR="002C0727" w:rsidRPr="00113E59" w:rsidRDefault="00194E3F" w:rsidP="00F91DD2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Lucille Stokes</w:t>
            </w:r>
            <w:r w:rsidR="00113E59" w:rsidRPr="00113E59">
              <w:rPr>
                <w:rFonts w:eastAsia="Calibri"/>
                <w:sz w:val="18"/>
              </w:rPr>
              <w:t>/</w:t>
            </w:r>
            <w:r w:rsidR="002C0727" w:rsidRPr="00113E59">
              <w:rPr>
                <w:rFonts w:eastAsia="Calibri"/>
                <w:sz w:val="18"/>
              </w:rPr>
              <w:t>757-966-3907</w:t>
            </w:r>
          </w:p>
          <w:p w:rsidR="002C0727" w:rsidRPr="00113E59" w:rsidRDefault="008B466E" w:rsidP="00F91DD2">
            <w:pPr>
              <w:rPr>
                <w:rFonts w:eastAsia="Calibri"/>
                <w:sz w:val="18"/>
              </w:rPr>
            </w:pPr>
            <w:hyperlink r:id="rId8" w:history="1">
              <w:r w:rsidR="002C0727" w:rsidRPr="00113E59">
                <w:rPr>
                  <w:rStyle w:val="Hyperlink"/>
                  <w:rFonts w:eastAsia="Calibri"/>
                  <w:sz w:val="18"/>
                </w:rPr>
                <w:t>lstokes@nassconorfolk.com</w:t>
              </w:r>
            </w:hyperlink>
          </w:p>
        </w:tc>
      </w:tr>
      <w:tr w:rsidR="0084083A" w:rsidRPr="004E6FB6" w:rsidTr="0084083A">
        <w:tc>
          <w:tcPr>
            <w:tcW w:w="3192" w:type="dxa"/>
          </w:tcPr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Use or Storage of </w:t>
            </w:r>
            <w:r w:rsidR="00F20C40" w:rsidRPr="00113E59">
              <w:rPr>
                <w:rFonts w:eastAsia="Calibri"/>
                <w:sz w:val="18"/>
              </w:rPr>
              <w:t>HazMat</w:t>
            </w:r>
          </w:p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Approval: </w:t>
            </w:r>
            <w:r w:rsidRPr="00113E59">
              <w:rPr>
                <w:rFonts w:eastAsia="Calibri"/>
                <w:b/>
                <w:sz w:val="18"/>
              </w:rPr>
              <w:t>30 days BEFORE</w:t>
            </w:r>
            <w:r w:rsidRPr="00113E59">
              <w:rPr>
                <w:rFonts w:eastAsia="Calibri"/>
                <w:sz w:val="18"/>
              </w:rPr>
              <w:t xml:space="preserve"> brin</w:t>
            </w:r>
            <w:r w:rsidR="00F20C40" w:rsidRPr="00113E59">
              <w:rPr>
                <w:rFonts w:eastAsia="Calibri"/>
                <w:sz w:val="18"/>
              </w:rPr>
              <w:t>g</w:t>
            </w:r>
            <w:r w:rsidRPr="00113E59">
              <w:rPr>
                <w:rFonts w:eastAsia="Calibri"/>
                <w:sz w:val="18"/>
              </w:rPr>
              <w:t>ing hazardous materials onsite</w:t>
            </w:r>
            <w:r w:rsidR="00F20C40" w:rsidRPr="00113E59">
              <w:rPr>
                <w:rFonts w:eastAsia="Calibri"/>
                <w:sz w:val="18"/>
              </w:rPr>
              <w:t>.</w:t>
            </w:r>
          </w:p>
          <w:p w:rsidR="0084083A" w:rsidRPr="00113E59" w:rsidRDefault="00F20C40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This includes bringing HazM</w:t>
            </w:r>
            <w:r w:rsidR="0084083A" w:rsidRPr="00113E59">
              <w:rPr>
                <w:rFonts w:eastAsia="Calibri"/>
                <w:sz w:val="18"/>
              </w:rPr>
              <w:t>at or Paint storage locker onsite.</w:t>
            </w:r>
          </w:p>
        </w:tc>
        <w:tc>
          <w:tcPr>
            <w:tcW w:w="3192" w:type="dxa"/>
          </w:tcPr>
          <w:p w:rsidR="00F20C40" w:rsidRPr="00113E59" w:rsidRDefault="00F20C40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Submit </w:t>
            </w:r>
            <w:r w:rsidR="00B21CBA">
              <w:rPr>
                <w:rFonts w:eastAsia="Calibri"/>
                <w:sz w:val="18"/>
              </w:rPr>
              <w:t>Form F-133</w:t>
            </w:r>
            <w:r w:rsidR="0084083A" w:rsidRPr="00113E59">
              <w:rPr>
                <w:rFonts w:eastAsia="Calibri"/>
                <w:sz w:val="18"/>
              </w:rPr>
              <w:t xml:space="preserve"> </w:t>
            </w:r>
          </w:p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Provide </w:t>
            </w:r>
            <w:r w:rsidR="00F20C40" w:rsidRPr="00113E59">
              <w:rPr>
                <w:rFonts w:eastAsia="Calibri"/>
                <w:sz w:val="18"/>
              </w:rPr>
              <w:t>c</w:t>
            </w:r>
            <w:r w:rsidR="00B21CBA">
              <w:rPr>
                <w:rFonts w:eastAsia="Calibri"/>
                <w:sz w:val="18"/>
              </w:rPr>
              <w:t xml:space="preserve">opies </w:t>
            </w:r>
            <w:r w:rsidRPr="00113E59">
              <w:rPr>
                <w:rFonts w:eastAsia="Calibri"/>
                <w:sz w:val="18"/>
              </w:rPr>
              <w:t>SDS</w:t>
            </w:r>
            <w:r w:rsidR="00B21CBA">
              <w:rPr>
                <w:rFonts w:eastAsia="Calibri"/>
                <w:sz w:val="18"/>
              </w:rPr>
              <w:t xml:space="preserve">s </w:t>
            </w:r>
          </w:p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</w:p>
        </w:tc>
        <w:tc>
          <w:tcPr>
            <w:tcW w:w="3264" w:type="dxa"/>
          </w:tcPr>
          <w:p w:rsidR="00051395" w:rsidRPr="00113E59" w:rsidRDefault="00051395" w:rsidP="00051395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Stephen Davenport</w:t>
            </w:r>
          </w:p>
          <w:p w:rsidR="00051395" w:rsidRPr="00113E59" w:rsidRDefault="008B466E" w:rsidP="00051395">
            <w:pPr>
              <w:rPr>
                <w:rFonts w:eastAsia="Calibri"/>
                <w:sz w:val="18"/>
              </w:rPr>
            </w:pPr>
            <w:hyperlink r:id="rId9" w:history="1">
              <w:r w:rsidR="00051395" w:rsidRPr="00113E59">
                <w:rPr>
                  <w:rStyle w:val="Hyperlink"/>
                  <w:rFonts w:eastAsia="Calibri"/>
                  <w:sz w:val="18"/>
                </w:rPr>
                <w:t>sdavenport@nassconorfolk.com</w:t>
              </w:r>
            </w:hyperlink>
          </w:p>
          <w:p w:rsidR="0084083A" w:rsidRPr="00113E59" w:rsidRDefault="00051395" w:rsidP="00051395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757-966-3916/757-793-1153</w:t>
            </w:r>
          </w:p>
          <w:p w:rsidR="00467F0D" w:rsidRPr="00113E59" w:rsidRDefault="00113E59" w:rsidP="00467F0D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Lucille Stokes/</w:t>
            </w:r>
            <w:r w:rsidR="00467F0D" w:rsidRPr="00113E59">
              <w:rPr>
                <w:rFonts w:eastAsia="Calibri"/>
                <w:sz w:val="18"/>
              </w:rPr>
              <w:t>757-966-3907</w:t>
            </w:r>
          </w:p>
          <w:p w:rsidR="002C0727" w:rsidRPr="00113E59" w:rsidRDefault="008B466E" w:rsidP="00467F0D">
            <w:pPr>
              <w:rPr>
                <w:rFonts w:eastAsia="Calibri"/>
                <w:sz w:val="18"/>
              </w:rPr>
            </w:pPr>
            <w:hyperlink r:id="rId10" w:history="1">
              <w:r w:rsidR="00467F0D" w:rsidRPr="00113E59">
                <w:rPr>
                  <w:rStyle w:val="Hyperlink"/>
                  <w:rFonts w:eastAsia="Calibri"/>
                  <w:sz w:val="18"/>
                </w:rPr>
                <w:t>lstokes@nassconorfolk.com</w:t>
              </w:r>
            </w:hyperlink>
          </w:p>
        </w:tc>
      </w:tr>
      <w:tr w:rsidR="0084083A" w:rsidRPr="004E6FB6" w:rsidTr="0084083A">
        <w:tc>
          <w:tcPr>
            <w:tcW w:w="3192" w:type="dxa"/>
          </w:tcPr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Use of Paint, Solvent, Adhesive and/or Nonskid </w:t>
            </w:r>
          </w:p>
          <w:p w:rsidR="0084083A" w:rsidRPr="00113E59" w:rsidRDefault="0084083A" w:rsidP="00F91DD2">
            <w:pPr>
              <w:rPr>
                <w:rFonts w:eastAsia="Calibri"/>
                <w:b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Report Due: </w:t>
            </w:r>
            <w:r w:rsidRPr="00113E59">
              <w:rPr>
                <w:rFonts w:eastAsia="Calibri"/>
                <w:b/>
                <w:sz w:val="18"/>
              </w:rPr>
              <w:t>Every Monday</w:t>
            </w:r>
          </w:p>
          <w:p w:rsidR="00057E1D" w:rsidRPr="00113E59" w:rsidRDefault="00057E1D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b/>
                <w:sz w:val="18"/>
              </w:rPr>
              <w:t xml:space="preserve">NOTE: External Spray Painting must submit </w:t>
            </w:r>
            <w:r w:rsidR="008B466E">
              <w:rPr>
                <w:rFonts w:eastAsia="Calibri"/>
                <w:b/>
                <w:sz w:val="18"/>
              </w:rPr>
              <w:t>MARMC Material Usage Monthly Form Attachment E</w:t>
            </w:r>
          </w:p>
        </w:tc>
        <w:tc>
          <w:tcPr>
            <w:tcW w:w="3192" w:type="dxa"/>
          </w:tcPr>
          <w:p w:rsidR="0084083A" w:rsidRPr="00113E59" w:rsidRDefault="00B21CBA" w:rsidP="00F91DD2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Submit Material Usage Monthly Report</w:t>
            </w:r>
          </w:p>
          <w:p w:rsidR="00F20C40" w:rsidRPr="00113E59" w:rsidRDefault="00F20C40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Provide copy of VOC Certifications</w:t>
            </w:r>
          </w:p>
        </w:tc>
        <w:tc>
          <w:tcPr>
            <w:tcW w:w="3264" w:type="dxa"/>
          </w:tcPr>
          <w:p w:rsidR="00051395" w:rsidRPr="00113E59" w:rsidRDefault="00051395" w:rsidP="00051395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Stephen Davenport</w:t>
            </w:r>
          </w:p>
          <w:p w:rsidR="00051395" w:rsidRPr="00113E59" w:rsidRDefault="008B466E" w:rsidP="00051395">
            <w:pPr>
              <w:rPr>
                <w:rFonts w:eastAsia="Calibri"/>
                <w:sz w:val="18"/>
              </w:rPr>
            </w:pPr>
            <w:hyperlink r:id="rId11" w:history="1">
              <w:r w:rsidR="00051395" w:rsidRPr="00113E59">
                <w:rPr>
                  <w:rStyle w:val="Hyperlink"/>
                  <w:rFonts w:eastAsia="Calibri"/>
                  <w:sz w:val="18"/>
                </w:rPr>
                <w:t>sdavenport@nassconorfolk.com</w:t>
              </w:r>
            </w:hyperlink>
          </w:p>
          <w:p w:rsidR="002C0727" w:rsidRPr="00113E59" w:rsidRDefault="00051395" w:rsidP="00051395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757-966-3916/757-793-1153</w:t>
            </w:r>
          </w:p>
          <w:p w:rsidR="002C0727" w:rsidRPr="00113E59" w:rsidRDefault="00113E59" w:rsidP="002C0727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Lucille Stokes/</w:t>
            </w:r>
            <w:r w:rsidR="002C0727" w:rsidRPr="00113E59">
              <w:rPr>
                <w:rFonts w:eastAsia="Calibri"/>
                <w:sz w:val="18"/>
              </w:rPr>
              <w:t>757-966-3907</w:t>
            </w:r>
          </w:p>
          <w:p w:rsidR="0084083A" w:rsidRPr="00113E59" w:rsidRDefault="008B466E" w:rsidP="002C0727">
            <w:pPr>
              <w:rPr>
                <w:rFonts w:eastAsia="Calibri"/>
                <w:sz w:val="18"/>
              </w:rPr>
            </w:pPr>
            <w:hyperlink r:id="rId12" w:history="1">
              <w:r w:rsidR="002C0727" w:rsidRPr="00113E59">
                <w:rPr>
                  <w:rStyle w:val="Hyperlink"/>
                  <w:rFonts w:eastAsia="Calibri"/>
                  <w:sz w:val="18"/>
                </w:rPr>
                <w:t>lstokes@nassconorfolk.com</w:t>
              </w:r>
            </w:hyperlink>
          </w:p>
        </w:tc>
      </w:tr>
      <w:tr w:rsidR="0084083A" w:rsidRPr="004E6FB6" w:rsidTr="0084083A">
        <w:tc>
          <w:tcPr>
            <w:tcW w:w="3192" w:type="dxa"/>
          </w:tcPr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Anticipated Start Run Time/End Time: </w:t>
            </w:r>
            <w:r w:rsidRPr="00113E59">
              <w:rPr>
                <w:rFonts w:eastAsia="Calibri"/>
                <w:b/>
                <w:sz w:val="18"/>
              </w:rPr>
              <w:t xml:space="preserve">Before Start of </w:t>
            </w:r>
            <w:r w:rsidR="00057E1D" w:rsidRPr="00113E59">
              <w:rPr>
                <w:rFonts w:eastAsia="Calibri"/>
                <w:b/>
                <w:sz w:val="18"/>
              </w:rPr>
              <w:t xml:space="preserve">External Spray Painting and/or </w:t>
            </w:r>
            <w:r w:rsidRPr="00113E59">
              <w:rPr>
                <w:rFonts w:eastAsia="Calibri"/>
                <w:b/>
                <w:sz w:val="18"/>
              </w:rPr>
              <w:t>Blasting</w:t>
            </w:r>
          </w:p>
          <w:p w:rsidR="00F20C40" w:rsidRPr="00113E59" w:rsidRDefault="00F20C40" w:rsidP="00F20C40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Use of </w:t>
            </w:r>
            <w:r w:rsidR="00057E1D" w:rsidRPr="00113E59">
              <w:rPr>
                <w:rFonts w:eastAsia="Calibri"/>
                <w:sz w:val="18"/>
              </w:rPr>
              <w:t xml:space="preserve">Paint, Solvent, </w:t>
            </w:r>
            <w:r w:rsidRPr="00113E59">
              <w:rPr>
                <w:rFonts w:eastAsia="Calibri"/>
                <w:sz w:val="18"/>
              </w:rPr>
              <w:t xml:space="preserve">Blast Grit </w:t>
            </w:r>
          </w:p>
          <w:p w:rsidR="0084083A" w:rsidRPr="00113E59" w:rsidRDefault="00F20C40" w:rsidP="00F20C40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Report Due: </w:t>
            </w:r>
            <w:r w:rsidRPr="00113E59">
              <w:rPr>
                <w:rFonts w:eastAsia="Calibri"/>
                <w:b/>
                <w:sz w:val="18"/>
              </w:rPr>
              <w:t>Every Monday</w:t>
            </w:r>
          </w:p>
        </w:tc>
        <w:tc>
          <w:tcPr>
            <w:tcW w:w="3192" w:type="dxa"/>
          </w:tcPr>
          <w:p w:rsidR="0084083A" w:rsidRPr="00113E59" w:rsidRDefault="00B21CBA" w:rsidP="00F91DD2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Submit Attachment E Form</w:t>
            </w:r>
          </w:p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</w:p>
        </w:tc>
        <w:tc>
          <w:tcPr>
            <w:tcW w:w="3264" w:type="dxa"/>
          </w:tcPr>
          <w:p w:rsidR="00051395" w:rsidRPr="00113E59" w:rsidRDefault="00051395" w:rsidP="00051395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Stephen Davenport</w:t>
            </w:r>
          </w:p>
          <w:p w:rsidR="00051395" w:rsidRPr="00113E59" w:rsidRDefault="008B466E" w:rsidP="00051395">
            <w:pPr>
              <w:rPr>
                <w:rFonts w:eastAsia="Calibri"/>
                <w:sz w:val="18"/>
              </w:rPr>
            </w:pPr>
            <w:hyperlink r:id="rId13" w:history="1">
              <w:r w:rsidR="00051395" w:rsidRPr="00113E59">
                <w:rPr>
                  <w:rStyle w:val="Hyperlink"/>
                  <w:rFonts w:eastAsia="Calibri"/>
                  <w:sz w:val="18"/>
                </w:rPr>
                <w:t>sdavenport@nassconorfolk.com</w:t>
              </w:r>
            </w:hyperlink>
          </w:p>
          <w:p w:rsidR="0084083A" w:rsidRPr="00113E59" w:rsidRDefault="00051395" w:rsidP="00051395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757-966-3916/757-793-1153</w:t>
            </w:r>
          </w:p>
          <w:p w:rsidR="002C0727" w:rsidRPr="00113E59" w:rsidRDefault="00113E59" w:rsidP="002C0727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Lucille Stokes/</w:t>
            </w:r>
            <w:r w:rsidR="002C0727" w:rsidRPr="00113E59">
              <w:rPr>
                <w:rFonts w:eastAsia="Calibri"/>
                <w:sz w:val="18"/>
              </w:rPr>
              <w:t>757-966-3907</w:t>
            </w:r>
          </w:p>
          <w:p w:rsidR="002C0727" w:rsidRPr="00113E59" w:rsidRDefault="008B466E" w:rsidP="002C0727">
            <w:pPr>
              <w:rPr>
                <w:rFonts w:eastAsia="Calibri"/>
                <w:sz w:val="18"/>
              </w:rPr>
            </w:pPr>
            <w:hyperlink r:id="rId14" w:history="1">
              <w:r w:rsidR="002C0727" w:rsidRPr="00113E59">
                <w:rPr>
                  <w:rStyle w:val="Hyperlink"/>
                  <w:rFonts w:eastAsia="Calibri"/>
                  <w:sz w:val="18"/>
                </w:rPr>
                <w:t>lstokes@nassconorfolk.com</w:t>
              </w:r>
            </w:hyperlink>
          </w:p>
        </w:tc>
      </w:tr>
      <w:tr w:rsidR="0084083A" w:rsidRPr="004E6FB6" w:rsidTr="0084083A">
        <w:tc>
          <w:tcPr>
            <w:tcW w:w="3192" w:type="dxa"/>
          </w:tcPr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Use of Welding Rods </w:t>
            </w:r>
          </w:p>
          <w:p w:rsidR="0084083A" w:rsidRDefault="0084083A" w:rsidP="00F91DD2">
            <w:pPr>
              <w:rPr>
                <w:rFonts w:eastAsia="Calibri"/>
                <w:b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Report Due: </w:t>
            </w:r>
            <w:r w:rsidRPr="00113E59">
              <w:rPr>
                <w:rFonts w:eastAsia="Calibri"/>
                <w:b/>
                <w:sz w:val="18"/>
              </w:rPr>
              <w:t>Every Monday</w:t>
            </w:r>
          </w:p>
          <w:p w:rsidR="008B466E" w:rsidRPr="00113E59" w:rsidRDefault="008B466E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b/>
                <w:sz w:val="18"/>
              </w:rPr>
              <w:t xml:space="preserve">submit </w:t>
            </w:r>
            <w:r>
              <w:rPr>
                <w:rFonts w:eastAsia="Calibri"/>
                <w:b/>
                <w:sz w:val="18"/>
              </w:rPr>
              <w:t>MARMC Material Usage Form</w:t>
            </w:r>
            <w:r>
              <w:rPr>
                <w:rFonts w:eastAsia="Calibri"/>
                <w:b/>
                <w:sz w:val="18"/>
              </w:rPr>
              <w:t xml:space="preserve"> </w:t>
            </w:r>
          </w:p>
        </w:tc>
        <w:tc>
          <w:tcPr>
            <w:tcW w:w="3192" w:type="dxa"/>
          </w:tcPr>
          <w:p w:rsidR="0084083A" w:rsidRPr="00113E59" w:rsidRDefault="00B21CBA" w:rsidP="00F91DD2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Submit Material Usage Monthly Report Form</w:t>
            </w:r>
            <w:r w:rsidR="0084083A" w:rsidRPr="00113E59">
              <w:rPr>
                <w:rFonts w:eastAsia="Calibri"/>
                <w:sz w:val="18"/>
              </w:rPr>
              <w:t xml:space="preserve"> </w:t>
            </w:r>
          </w:p>
        </w:tc>
        <w:tc>
          <w:tcPr>
            <w:tcW w:w="3264" w:type="dxa"/>
          </w:tcPr>
          <w:p w:rsidR="00051395" w:rsidRPr="00113E59" w:rsidRDefault="00051395" w:rsidP="00051395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Stephen Davenport</w:t>
            </w:r>
          </w:p>
          <w:p w:rsidR="00051395" w:rsidRPr="00113E59" w:rsidRDefault="008B466E" w:rsidP="00051395">
            <w:pPr>
              <w:rPr>
                <w:rFonts w:eastAsia="Calibri"/>
                <w:sz w:val="18"/>
              </w:rPr>
            </w:pPr>
            <w:hyperlink r:id="rId15" w:history="1">
              <w:r w:rsidR="00051395" w:rsidRPr="00113E59">
                <w:rPr>
                  <w:rStyle w:val="Hyperlink"/>
                  <w:rFonts w:eastAsia="Calibri"/>
                  <w:sz w:val="18"/>
                </w:rPr>
                <w:t>sdavenport@nassconorfolk.com</w:t>
              </w:r>
            </w:hyperlink>
          </w:p>
          <w:p w:rsidR="0084083A" w:rsidRPr="00113E59" w:rsidRDefault="00051395" w:rsidP="00051395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757-966-3916/757-793-1153</w:t>
            </w:r>
          </w:p>
          <w:p w:rsidR="002C0727" w:rsidRPr="00113E59" w:rsidRDefault="00113E59" w:rsidP="002C0727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Lucille Stokes/</w:t>
            </w:r>
            <w:r w:rsidR="002C0727" w:rsidRPr="00113E59">
              <w:rPr>
                <w:rFonts w:eastAsia="Calibri"/>
                <w:sz w:val="18"/>
              </w:rPr>
              <w:t>757-966-3907</w:t>
            </w:r>
          </w:p>
          <w:p w:rsidR="002C0727" w:rsidRPr="00113E59" w:rsidRDefault="008B466E" w:rsidP="002C0727">
            <w:pPr>
              <w:rPr>
                <w:rFonts w:eastAsia="Calibri"/>
                <w:sz w:val="18"/>
              </w:rPr>
            </w:pPr>
            <w:hyperlink r:id="rId16" w:history="1">
              <w:r w:rsidR="002C0727" w:rsidRPr="00113E59">
                <w:rPr>
                  <w:rStyle w:val="Hyperlink"/>
                  <w:rFonts w:eastAsia="Calibri"/>
                  <w:sz w:val="18"/>
                </w:rPr>
                <w:t>lstokes@nassconorfolk.com</w:t>
              </w:r>
            </w:hyperlink>
          </w:p>
        </w:tc>
      </w:tr>
      <w:tr w:rsidR="0084083A" w:rsidRPr="004E6FB6" w:rsidTr="0084083A">
        <w:tc>
          <w:tcPr>
            <w:tcW w:w="3192" w:type="dxa"/>
          </w:tcPr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Fuel</w:t>
            </w:r>
            <w:r w:rsidR="00057E1D" w:rsidRPr="00113E59">
              <w:rPr>
                <w:rFonts w:eastAsia="Calibri"/>
                <w:sz w:val="18"/>
              </w:rPr>
              <w:t xml:space="preserve"> Usage</w:t>
            </w:r>
            <w:r w:rsidRPr="00113E59">
              <w:rPr>
                <w:rFonts w:eastAsia="Calibri"/>
                <w:sz w:val="18"/>
              </w:rPr>
              <w:t xml:space="preserve"> (in equip. &gt;=50 bhp, </w:t>
            </w:r>
          </w:p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Report Due: </w:t>
            </w:r>
            <w:r w:rsidRPr="00113E59">
              <w:rPr>
                <w:rFonts w:eastAsia="Calibri"/>
                <w:b/>
                <w:sz w:val="18"/>
              </w:rPr>
              <w:t xml:space="preserve">Every Monday </w:t>
            </w:r>
          </w:p>
        </w:tc>
        <w:tc>
          <w:tcPr>
            <w:tcW w:w="3192" w:type="dxa"/>
          </w:tcPr>
          <w:p w:rsidR="00B21CBA" w:rsidRDefault="00B21CBA" w:rsidP="00F91DD2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Submit Form F-137 (all locations except NNSY)</w:t>
            </w:r>
          </w:p>
          <w:p w:rsidR="00B21CBA" w:rsidRDefault="00B21CBA" w:rsidP="00F91DD2">
            <w:pPr>
              <w:rPr>
                <w:rFonts w:eastAsia="Calibri"/>
                <w:sz w:val="18"/>
              </w:rPr>
            </w:pPr>
          </w:p>
          <w:p w:rsidR="0084083A" w:rsidRPr="00113E59" w:rsidRDefault="00B21CBA" w:rsidP="00103D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Submit Form </w:t>
            </w:r>
            <w:hyperlink r:id="rId17" w:history="1">
              <w:r w:rsidRPr="00221AE6">
                <w:rPr>
                  <w:rStyle w:val="Hyperlink"/>
                  <w:rFonts w:eastAsia="Calibri"/>
                  <w:sz w:val="18"/>
                </w:rPr>
                <w:t>F-</w:t>
              </w:r>
              <w:r w:rsidR="00103DE0" w:rsidRPr="00221AE6">
                <w:rPr>
                  <w:rStyle w:val="Hyperlink"/>
                  <w:rFonts w:eastAsia="Calibri"/>
                  <w:sz w:val="18"/>
                </w:rPr>
                <w:t>143</w:t>
              </w:r>
            </w:hyperlink>
            <w:r>
              <w:rPr>
                <w:rFonts w:eastAsia="Calibri"/>
                <w:sz w:val="18"/>
              </w:rPr>
              <w:t xml:space="preserve"> (NNSY)</w:t>
            </w:r>
            <w:r w:rsidR="0084083A" w:rsidRPr="00113E59">
              <w:rPr>
                <w:rFonts w:eastAsia="Calibri"/>
                <w:sz w:val="18"/>
              </w:rPr>
              <w:t xml:space="preserve"> </w:t>
            </w:r>
          </w:p>
        </w:tc>
        <w:tc>
          <w:tcPr>
            <w:tcW w:w="3264" w:type="dxa"/>
          </w:tcPr>
          <w:p w:rsidR="00051395" w:rsidRPr="00113E59" w:rsidRDefault="00051395" w:rsidP="00051395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Stephen Davenport</w:t>
            </w:r>
          </w:p>
          <w:p w:rsidR="00051395" w:rsidRPr="00113E59" w:rsidRDefault="008B466E" w:rsidP="00051395">
            <w:pPr>
              <w:rPr>
                <w:rFonts w:eastAsia="Calibri"/>
                <w:sz w:val="18"/>
              </w:rPr>
            </w:pPr>
            <w:hyperlink r:id="rId18" w:history="1">
              <w:r w:rsidR="00051395" w:rsidRPr="00113E59">
                <w:rPr>
                  <w:rStyle w:val="Hyperlink"/>
                  <w:rFonts w:eastAsia="Calibri"/>
                  <w:sz w:val="18"/>
                </w:rPr>
                <w:t>sdavenport@nassconorfolk.com</w:t>
              </w:r>
            </w:hyperlink>
          </w:p>
          <w:p w:rsidR="00051395" w:rsidRDefault="00051395" w:rsidP="00051395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757-966-3916/757-793-1153</w:t>
            </w:r>
          </w:p>
          <w:p w:rsidR="002C0727" w:rsidRPr="00113E59" w:rsidRDefault="00194E3F" w:rsidP="00051395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Lucille Stokes/</w:t>
            </w:r>
            <w:r w:rsidR="002C0727" w:rsidRPr="00113E59">
              <w:rPr>
                <w:rFonts w:eastAsia="Calibri"/>
                <w:sz w:val="18"/>
              </w:rPr>
              <w:t>757-966-3907</w:t>
            </w:r>
          </w:p>
          <w:p w:rsidR="002C0727" w:rsidRPr="00113E59" w:rsidRDefault="008B466E" w:rsidP="002C0727">
            <w:pPr>
              <w:rPr>
                <w:rFonts w:eastAsia="Calibri"/>
                <w:sz w:val="18"/>
              </w:rPr>
            </w:pPr>
            <w:hyperlink r:id="rId19" w:history="1">
              <w:r w:rsidR="002C0727" w:rsidRPr="00113E59">
                <w:rPr>
                  <w:rStyle w:val="Hyperlink"/>
                  <w:rFonts w:eastAsia="Calibri"/>
                  <w:sz w:val="18"/>
                </w:rPr>
                <w:t>lstokes@nassconorfolk.com</w:t>
              </w:r>
            </w:hyperlink>
          </w:p>
        </w:tc>
      </w:tr>
      <w:tr w:rsidR="0084083A" w:rsidRPr="004E6FB6" w:rsidTr="0084083A">
        <w:tc>
          <w:tcPr>
            <w:tcW w:w="3192" w:type="dxa"/>
          </w:tcPr>
          <w:p w:rsidR="0084083A" w:rsidRPr="00113E59" w:rsidRDefault="00057E1D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Bringing</w:t>
            </w:r>
            <w:r w:rsidR="0084083A" w:rsidRPr="00113E59">
              <w:rPr>
                <w:rFonts w:eastAsia="Calibri"/>
                <w:sz w:val="18"/>
              </w:rPr>
              <w:t xml:space="preserve"> Fuel Cell</w:t>
            </w:r>
            <w:r w:rsidRPr="00113E59">
              <w:rPr>
                <w:rFonts w:eastAsia="Calibri"/>
                <w:sz w:val="18"/>
              </w:rPr>
              <w:t xml:space="preserve"> Onsite</w:t>
            </w:r>
            <w:r w:rsidR="0084083A" w:rsidRPr="00113E59">
              <w:rPr>
                <w:rFonts w:eastAsia="Calibri"/>
                <w:sz w:val="18"/>
              </w:rPr>
              <w:t xml:space="preserve"> </w:t>
            </w:r>
          </w:p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Approval </w:t>
            </w:r>
            <w:r w:rsidRPr="00113E59">
              <w:rPr>
                <w:rFonts w:eastAsia="Calibri"/>
                <w:b/>
                <w:sz w:val="18"/>
              </w:rPr>
              <w:t>30 days BEFORE</w:t>
            </w:r>
            <w:r w:rsidRPr="00113E59">
              <w:rPr>
                <w:rFonts w:eastAsia="Calibri"/>
                <w:sz w:val="18"/>
              </w:rPr>
              <w:t xml:space="preserve"> bringing fuel cell onsite</w:t>
            </w:r>
            <w:r w:rsidR="00F20C40" w:rsidRPr="00113E59">
              <w:rPr>
                <w:rFonts w:eastAsia="Calibri"/>
                <w:sz w:val="18"/>
              </w:rPr>
              <w:t>.</w:t>
            </w:r>
          </w:p>
          <w:p w:rsidR="00F20C40" w:rsidRPr="00113E59" w:rsidRDefault="00F20C40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Report Due: </w:t>
            </w:r>
            <w:r w:rsidRPr="00113E59">
              <w:rPr>
                <w:rFonts w:eastAsia="Calibri"/>
                <w:b/>
                <w:sz w:val="18"/>
              </w:rPr>
              <w:t>Every Monday</w:t>
            </w:r>
          </w:p>
        </w:tc>
        <w:tc>
          <w:tcPr>
            <w:tcW w:w="3192" w:type="dxa"/>
          </w:tcPr>
          <w:p w:rsidR="0084083A" w:rsidRPr="00113E59" w:rsidRDefault="00B21CBA" w:rsidP="00F91DD2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Submit Form F-</w:t>
            </w:r>
            <w:r w:rsidR="008B466E">
              <w:rPr>
                <w:rFonts w:eastAsia="Calibri"/>
                <w:sz w:val="18"/>
              </w:rPr>
              <w:t>133</w:t>
            </w:r>
          </w:p>
          <w:p w:rsidR="00057E1D" w:rsidRPr="00113E59" w:rsidRDefault="00B21CBA" w:rsidP="00F91DD2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Provide copies of </w:t>
            </w:r>
            <w:r w:rsidR="00057E1D" w:rsidRPr="00113E59">
              <w:rPr>
                <w:rFonts w:eastAsia="Calibri"/>
                <w:sz w:val="18"/>
              </w:rPr>
              <w:t>SDS</w:t>
            </w:r>
          </w:p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</w:p>
        </w:tc>
        <w:tc>
          <w:tcPr>
            <w:tcW w:w="3264" w:type="dxa"/>
          </w:tcPr>
          <w:p w:rsidR="002C0727" w:rsidRPr="00113E59" w:rsidRDefault="002C0727" w:rsidP="002C0727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Stephen Davenport</w:t>
            </w:r>
          </w:p>
          <w:p w:rsidR="002C0727" w:rsidRPr="00113E59" w:rsidRDefault="008B466E" w:rsidP="002C0727">
            <w:pPr>
              <w:rPr>
                <w:rFonts w:eastAsia="Calibri"/>
                <w:sz w:val="18"/>
              </w:rPr>
            </w:pPr>
            <w:hyperlink r:id="rId20" w:history="1">
              <w:r w:rsidR="002C0727" w:rsidRPr="00113E59">
                <w:rPr>
                  <w:rStyle w:val="Hyperlink"/>
                  <w:rFonts w:eastAsia="Calibri"/>
                  <w:sz w:val="18"/>
                </w:rPr>
                <w:t>sdavenport@nassconorfolk.com</w:t>
              </w:r>
            </w:hyperlink>
          </w:p>
          <w:p w:rsidR="002C0727" w:rsidRDefault="002C0727" w:rsidP="002C0727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757-966-3916/757-793-1153</w:t>
            </w:r>
          </w:p>
          <w:p w:rsidR="00C86D4E" w:rsidRPr="00113E59" w:rsidRDefault="00C86D4E" w:rsidP="00C86D4E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Joe Moody</w:t>
            </w:r>
          </w:p>
          <w:p w:rsidR="00C86D4E" w:rsidRPr="00113E59" w:rsidRDefault="008B466E" w:rsidP="00C86D4E">
            <w:pPr>
              <w:rPr>
                <w:rFonts w:eastAsia="Calibri"/>
                <w:sz w:val="18"/>
              </w:rPr>
            </w:pPr>
            <w:hyperlink r:id="rId21" w:history="1">
              <w:r w:rsidR="00C86D4E" w:rsidRPr="00F942F8">
                <w:rPr>
                  <w:rStyle w:val="Hyperlink"/>
                  <w:rFonts w:eastAsia="Calibri"/>
                  <w:sz w:val="18"/>
                </w:rPr>
                <w:t>jmoody@nassconorfolk.com</w:t>
              </w:r>
            </w:hyperlink>
          </w:p>
          <w:p w:rsidR="00C86D4E" w:rsidRPr="00113E59" w:rsidRDefault="00C86D4E" w:rsidP="00C86D4E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757-</w:t>
            </w:r>
            <w:r>
              <w:rPr>
                <w:rFonts w:eastAsia="Calibri"/>
                <w:sz w:val="18"/>
              </w:rPr>
              <w:t>966-3903/757-469-8750</w:t>
            </w:r>
          </w:p>
        </w:tc>
      </w:tr>
      <w:tr w:rsidR="0084083A" w:rsidRPr="004E6FB6" w:rsidTr="0084083A">
        <w:tc>
          <w:tcPr>
            <w:tcW w:w="3192" w:type="dxa"/>
          </w:tcPr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Generate</w:t>
            </w:r>
            <w:r w:rsidR="00F20C40" w:rsidRPr="00113E59">
              <w:rPr>
                <w:rFonts w:eastAsia="Calibri"/>
                <w:sz w:val="18"/>
              </w:rPr>
              <w:t xml:space="preserve"> Hazardous Waste: (HW) and </w:t>
            </w:r>
            <w:r w:rsidRPr="00113E59">
              <w:rPr>
                <w:rFonts w:eastAsia="Calibri"/>
                <w:sz w:val="18"/>
              </w:rPr>
              <w:t xml:space="preserve">set-up of SAA </w:t>
            </w:r>
          </w:p>
          <w:p w:rsidR="0084083A" w:rsidRPr="00113E59" w:rsidRDefault="0084083A" w:rsidP="00F91DD2">
            <w:pPr>
              <w:rPr>
                <w:rFonts w:eastAsia="Calibri"/>
                <w:b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Approval: </w:t>
            </w:r>
            <w:r w:rsidR="00467F0D" w:rsidRPr="00113E59">
              <w:rPr>
                <w:rFonts w:eastAsia="Calibri"/>
                <w:b/>
                <w:sz w:val="18"/>
              </w:rPr>
              <w:t>5 Days Prior to Start</w:t>
            </w:r>
          </w:p>
          <w:p w:rsidR="00F20C40" w:rsidRPr="00113E59" w:rsidRDefault="00F20C40" w:rsidP="00F91DD2">
            <w:pPr>
              <w:rPr>
                <w:rFonts w:eastAsia="Calibri"/>
                <w:b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Report Due: </w:t>
            </w:r>
            <w:r w:rsidRPr="00113E59">
              <w:rPr>
                <w:rFonts w:eastAsia="Calibri"/>
                <w:b/>
                <w:sz w:val="18"/>
              </w:rPr>
              <w:t>Every Monday</w:t>
            </w:r>
          </w:p>
        </w:tc>
        <w:tc>
          <w:tcPr>
            <w:tcW w:w="3192" w:type="dxa"/>
          </w:tcPr>
          <w:p w:rsidR="0084083A" w:rsidRPr="00113E59" w:rsidRDefault="00B21CBA" w:rsidP="00F91DD2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Submit Form F-138</w:t>
            </w:r>
            <w:r w:rsidR="0084083A" w:rsidRPr="00113E59">
              <w:rPr>
                <w:rFonts w:eastAsia="Calibri"/>
                <w:sz w:val="18"/>
              </w:rPr>
              <w:t xml:space="preserve"> </w:t>
            </w:r>
          </w:p>
          <w:p w:rsidR="0084083A" w:rsidRPr="00113E59" w:rsidRDefault="00B21CBA" w:rsidP="00F91DD2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Submit Form F-172</w:t>
            </w:r>
          </w:p>
        </w:tc>
        <w:tc>
          <w:tcPr>
            <w:tcW w:w="3264" w:type="dxa"/>
          </w:tcPr>
          <w:p w:rsidR="00113E59" w:rsidRPr="00113E59" w:rsidRDefault="00113E59" w:rsidP="00113E59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Stephen Davenport</w:t>
            </w:r>
          </w:p>
          <w:p w:rsidR="00113E59" w:rsidRPr="00113E59" w:rsidRDefault="008B466E" w:rsidP="00113E59">
            <w:pPr>
              <w:rPr>
                <w:rFonts w:eastAsia="Calibri"/>
                <w:sz w:val="18"/>
              </w:rPr>
            </w:pPr>
            <w:hyperlink r:id="rId22" w:history="1">
              <w:r w:rsidR="00113E59" w:rsidRPr="00113E59">
                <w:rPr>
                  <w:rStyle w:val="Hyperlink"/>
                  <w:rFonts w:eastAsia="Calibri"/>
                  <w:sz w:val="18"/>
                </w:rPr>
                <w:t>sdavenport@nassconorfolk.com</w:t>
              </w:r>
            </w:hyperlink>
          </w:p>
          <w:p w:rsidR="002C0727" w:rsidRDefault="00113E59" w:rsidP="00113E59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757-966-3916/757-793-1153</w:t>
            </w:r>
          </w:p>
          <w:p w:rsidR="00C86D4E" w:rsidRPr="00113E59" w:rsidRDefault="00C86D4E" w:rsidP="00C86D4E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Joe Moody</w:t>
            </w:r>
          </w:p>
          <w:p w:rsidR="00C86D4E" w:rsidRPr="00113E59" w:rsidRDefault="008B466E" w:rsidP="00C86D4E">
            <w:pPr>
              <w:rPr>
                <w:rFonts w:eastAsia="Calibri"/>
                <w:sz w:val="18"/>
              </w:rPr>
            </w:pPr>
            <w:hyperlink r:id="rId23" w:history="1">
              <w:r w:rsidR="00C86D4E" w:rsidRPr="00F942F8">
                <w:rPr>
                  <w:rStyle w:val="Hyperlink"/>
                  <w:rFonts w:eastAsia="Calibri"/>
                  <w:sz w:val="18"/>
                </w:rPr>
                <w:t>jmoody@nassconorfolk.com</w:t>
              </w:r>
            </w:hyperlink>
          </w:p>
          <w:p w:rsidR="00C86D4E" w:rsidRPr="00113E59" w:rsidRDefault="00C86D4E" w:rsidP="00C86D4E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757-</w:t>
            </w:r>
            <w:r>
              <w:rPr>
                <w:rFonts w:eastAsia="Calibri"/>
                <w:sz w:val="18"/>
              </w:rPr>
              <w:t>966-3903/757-469-8750</w:t>
            </w:r>
          </w:p>
        </w:tc>
      </w:tr>
      <w:tr w:rsidR="0084083A" w:rsidRPr="004E6FB6" w:rsidTr="0084083A">
        <w:tc>
          <w:tcPr>
            <w:tcW w:w="3192" w:type="dxa"/>
          </w:tcPr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Request for waste drum removal from SAA location</w:t>
            </w:r>
            <w:r w:rsidR="00057E1D" w:rsidRPr="00113E59">
              <w:rPr>
                <w:rFonts w:eastAsia="Calibri"/>
                <w:sz w:val="18"/>
              </w:rPr>
              <w:t xml:space="preserve"> or Removal of waste from work site</w:t>
            </w:r>
          </w:p>
        </w:tc>
        <w:tc>
          <w:tcPr>
            <w:tcW w:w="3192" w:type="dxa"/>
          </w:tcPr>
          <w:p w:rsidR="0084083A" w:rsidRPr="00113E59" w:rsidRDefault="00B21CBA" w:rsidP="00F91DD2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Submit Form F-139</w:t>
            </w:r>
            <w:r w:rsidR="0084083A" w:rsidRPr="00113E59">
              <w:rPr>
                <w:rFonts w:eastAsia="Calibri"/>
                <w:sz w:val="18"/>
              </w:rPr>
              <w:t xml:space="preserve"> </w:t>
            </w:r>
          </w:p>
        </w:tc>
        <w:tc>
          <w:tcPr>
            <w:tcW w:w="3264" w:type="dxa"/>
          </w:tcPr>
          <w:p w:rsidR="00113E59" w:rsidRPr="00113E59" w:rsidRDefault="00113E59" w:rsidP="00113E59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Stephen Davenport</w:t>
            </w:r>
          </w:p>
          <w:p w:rsidR="00113E59" w:rsidRPr="00113E59" w:rsidRDefault="008B466E" w:rsidP="00113E59">
            <w:pPr>
              <w:rPr>
                <w:rFonts w:eastAsia="Calibri"/>
                <w:sz w:val="18"/>
              </w:rPr>
            </w:pPr>
            <w:hyperlink r:id="rId24" w:history="1">
              <w:r w:rsidR="00113E59" w:rsidRPr="00113E59">
                <w:rPr>
                  <w:rStyle w:val="Hyperlink"/>
                  <w:rFonts w:eastAsia="Calibri"/>
                  <w:sz w:val="18"/>
                </w:rPr>
                <w:t>sdavenport@nassconorfolk.com</w:t>
              </w:r>
            </w:hyperlink>
          </w:p>
          <w:p w:rsidR="0084083A" w:rsidRDefault="00113E59" w:rsidP="00113E59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757-966-3916/757-793-1153</w:t>
            </w:r>
          </w:p>
          <w:p w:rsidR="00C86D4E" w:rsidRPr="00113E59" w:rsidRDefault="00C86D4E" w:rsidP="00C86D4E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Joe Moody</w:t>
            </w:r>
          </w:p>
          <w:p w:rsidR="00C86D4E" w:rsidRPr="00113E59" w:rsidRDefault="008B466E" w:rsidP="00C86D4E">
            <w:pPr>
              <w:rPr>
                <w:rFonts w:eastAsia="Calibri"/>
                <w:sz w:val="18"/>
              </w:rPr>
            </w:pPr>
            <w:hyperlink r:id="rId25" w:history="1">
              <w:r w:rsidR="00C86D4E" w:rsidRPr="00F942F8">
                <w:rPr>
                  <w:rStyle w:val="Hyperlink"/>
                  <w:rFonts w:eastAsia="Calibri"/>
                  <w:sz w:val="18"/>
                </w:rPr>
                <w:t>jmoody@nassconorfolk.com</w:t>
              </w:r>
            </w:hyperlink>
          </w:p>
          <w:p w:rsidR="00C86D4E" w:rsidRPr="00113E59" w:rsidRDefault="00C86D4E" w:rsidP="00C86D4E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757-</w:t>
            </w:r>
            <w:r>
              <w:rPr>
                <w:rFonts w:eastAsia="Calibri"/>
                <w:sz w:val="18"/>
              </w:rPr>
              <w:t>966-3903/757-469-8750</w:t>
            </w:r>
          </w:p>
        </w:tc>
      </w:tr>
      <w:tr w:rsidR="0084083A" w:rsidRPr="004E6FB6" w:rsidTr="0084083A">
        <w:tc>
          <w:tcPr>
            <w:tcW w:w="3192" w:type="dxa"/>
          </w:tcPr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Need for Tanker Truck </w:t>
            </w:r>
          </w:p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Request phone call or email </w:t>
            </w:r>
            <w:r w:rsidRPr="00113E59">
              <w:rPr>
                <w:rFonts w:eastAsia="Calibri"/>
                <w:b/>
                <w:sz w:val="18"/>
              </w:rPr>
              <w:t>at least 3 days</w:t>
            </w:r>
            <w:r w:rsidRPr="00113E59">
              <w:rPr>
                <w:rFonts w:eastAsia="Calibri"/>
                <w:sz w:val="18"/>
              </w:rPr>
              <w:t xml:space="preserve"> prior to need</w:t>
            </w:r>
          </w:p>
        </w:tc>
        <w:tc>
          <w:tcPr>
            <w:tcW w:w="3192" w:type="dxa"/>
          </w:tcPr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Call or Email</w:t>
            </w:r>
          </w:p>
        </w:tc>
        <w:tc>
          <w:tcPr>
            <w:tcW w:w="3264" w:type="dxa"/>
          </w:tcPr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Stephen Davenport</w:t>
            </w:r>
          </w:p>
          <w:p w:rsidR="0084083A" w:rsidRPr="00113E59" w:rsidRDefault="008B466E" w:rsidP="00F91DD2">
            <w:pPr>
              <w:rPr>
                <w:rFonts w:eastAsia="Calibri"/>
                <w:sz w:val="18"/>
              </w:rPr>
            </w:pPr>
            <w:hyperlink r:id="rId26" w:history="1">
              <w:r w:rsidR="0084083A" w:rsidRPr="00113E59">
                <w:rPr>
                  <w:rStyle w:val="Hyperlink"/>
                  <w:rFonts w:eastAsia="Calibri"/>
                  <w:sz w:val="18"/>
                </w:rPr>
                <w:t>sdavenport@nassconorfolk.com</w:t>
              </w:r>
            </w:hyperlink>
          </w:p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757-966-3916/757-793-1153</w:t>
            </w:r>
          </w:p>
        </w:tc>
      </w:tr>
      <w:tr w:rsidR="0084083A" w:rsidRPr="004E6FB6" w:rsidTr="0084083A">
        <w:tc>
          <w:tcPr>
            <w:tcW w:w="3192" w:type="dxa"/>
          </w:tcPr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 xml:space="preserve">Transfer of Wastewater to Oily Waste Treatment Plant </w:t>
            </w:r>
            <w:r w:rsidRPr="00113E59">
              <w:rPr>
                <w:rFonts w:eastAsia="Calibri"/>
                <w:b/>
                <w:sz w:val="18"/>
              </w:rPr>
              <w:t xml:space="preserve">at least 3 days </w:t>
            </w:r>
            <w:r w:rsidRPr="00113E59">
              <w:rPr>
                <w:rFonts w:eastAsia="Calibri"/>
                <w:sz w:val="18"/>
              </w:rPr>
              <w:t>prior to transfer</w:t>
            </w:r>
            <w:r w:rsidRPr="00113E59">
              <w:rPr>
                <w:rFonts w:eastAsia="Calibri"/>
                <w:b/>
                <w:sz w:val="18"/>
              </w:rPr>
              <w:t xml:space="preserve"> </w:t>
            </w:r>
          </w:p>
        </w:tc>
        <w:tc>
          <w:tcPr>
            <w:tcW w:w="3192" w:type="dxa"/>
          </w:tcPr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Call or Email</w:t>
            </w:r>
          </w:p>
        </w:tc>
        <w:tc>
          <w:tcPr>
            <w:tcW w:w="3264" w:type="dxa"/>
          </w:tcPr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Stephen Davenport</w:t>
            </w:r>
          </w:p>
          <w:p w:rsidR="0084083A" w:rsidRPr="00113E59" w:rsidRDefault="008B466E" w:rsidP="00F91DD2">
            <w:pPr>
              <w:rPr>
                <w:rFonts w:eastAsia="Calibri"/>
                <w:sz w:val="18"/>
              </w:rPr>
            </w:pPr>
            <w:hyperlink r:id="rId27" w:history="1">
              <w:r w:rsidR="0084083A" w:rsidRPr="00113E59">
                <w:rPr>
                  <w:rStyle w:val="Hyperlink"/>
                  <w:rFonts w:eastAsia="Calibri"/>
                  <w:sz w:val="18"/>
                </w:rPr>
                <w:t>sdavenport@nassconorfolk.com</w:t>
              </w:r>
            </w:hyperlink>
          </w:p>
          <w:p w:rsidR="0084083A" w:rsidRPr="00113E59" w:rsidRDefault="0084083A" w:rsidP="00F91DD2">
            <w:pPr>
              <w:rPr>
                <w:rFonts w:eastAsia="Calibri"/>
                <w:sz w:val="18"/>
              </w:rPr>
            </w:pPr>
            <w:r w:rsidRPr="00113E59">
              <w:rPr>
                <w:rFonts w:eastAsia="Calibri"/>
                <w:sz w:val="18"/>
              </w:rPr>
              <w:t>757-966-3916/757-793-1153</w:t>
            </w:r>
          </w:p>
        </w:tc>
      </w:tr>
    </w:tbl>
    <w:p w:rsidR="00C43218" w:rsidRDefault="00C43218"/>
    <w:sectPr w:rsidR="00C43218" w:rsidSect="00467F0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DE" w:rsidRDefault="00343FDE" w:rsidP="0084083A">
      <w:r>
        <w:separator/>
      </w:r>
    </w:p>
  </w:endnote>
  <w:endnote w:type="continuationSeparator" w:id="0">
    <w:p w:rsidR="00343FDE" w:rsidRDefault="00343FDE" w:rsidP="0084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D0" w:rsidRDefault="00BD1B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78"/>
      <w:gridCol w:w="4004"/>
      <w:gridCol w:w="802"/>
      <w:gridCol w:w="821"/>
      <w:gridCol w:w="943"/>
    </w:tblGrid>
    <w:tr w:rsidR="0084083A" w:rsidRPr="00077E66" w:rsidTr="00F91DD2">
      <w:tc>
        <w:tcPr>
          <w:tcW w:w="3078" w:type="dxa"/>
          <w:tcBorders>
            <w:right w:val="nil"/>
          </w:tcBorders>
          <w:shd w:val="clear" w:color="auto" w:fill="auto"/>
        </w:tcPr>
        <w:p w:rsidR="0084083A" w:rsidRPr="00077E66" w:rsidRDefault="00113E59" w:rsidP="00F91DD2">
          <w:pPr>
            <w:tabs>
              <w:tab w:val="right" w:pos="6637"/>
            </w:tabs>
            <w:ind w:right="360"/>
            <w:rPr>
              <w:sz w:val="20"/>
            </w:rPr>
          </w:pPr>
          <w:r>
            <w:rPr>
              <w:sz w:val="20"/>
            </w:rPr>
            <w:t>P</w:t>
          </w:r>
          <w:r w:rsidR="0084083A" w:rsidRPr="00077E66">
            <w:rPr>
              <w:sz w:val="20"/>
            </w:rPr>
            <w:t xml:space="preserve">age </w:t>
          </w:r>
          <w:r w:rsidR="0084083A" w:rsidRPr="00077E66">
            <w:rPr>
              <w:sz w:val="20"/>
            </w:rPr>
            <w:fldChar w:fldCharType="begin"/>
          </w:r>
          <w:r w:rsidR="0084083A" w:rsidRPr="00077E66">
            <w:rPr>
              <w:sz w:val="20"/>
            </w:rPr>
            <w:instrText xml:space="preserve"> PAGE </w:instrText>
          </w:r>
          <w:r w:rsidR="0084083A" w:rsidRPr="00077E66">
            <w:rPr>
              <w:sz w:val="20"/>
            </w:rPr>
            <w:fldChar w:fldCharType="separate"/>
          </w:r>
          <w:r w:rsidR="008B466E">
            <w:rPr>
              <w:noProof/>
              <w:sz w:val="20"/>
            </w:rPr>
            <w:t>1</w:t>
          </w:r>
          <w:r w:rsidR="0084083A" w:rsidRPr="00077E66">
            <w:rPr>
              <w:sz w:val="20"/>
            </w:rPr>
            <w:fldChar w:fldCharType="end"/>
          </w:r>
          <w:r w:rsidR="0084083A" w:rsidRPr="00077E66">
            <w:rPr>
              <w:sz w:val="20"/>
            </w:rPr>
            <w:t xml:space="preserve"> of </w:t>
          </w:r>
          <w:r w:rsidR="0084083A" w:rsidRPr="00077E66">
            <w:rPr>
              <w:sz w:val="20"/>
            </w:rPr>
            <w:fldChar w:fldCharType="begin"/>
          </w:r>
          <w:r w:rsidR="0084083A" w:rsidRPr="00077E66">
            <w:rPr>
              <w:sz w:val="20"/>
            </w:rPr>
            <w:instrText xml:space="preserve"> NUMPAGES </w:instrText>
          </w:r>
          <w:r w:rsidR="0084083A" w:rsidRPr="00077E66">
            <w:rPr>
              <w:sz w:val="20"/>
            </w:rPr>
            <w:fldChar w:fldCharType="separate"/>
          </w:r>
          <w:r w:rsidR="008B466E">
            <w:rPr>
              <w:noProof/>
              <w:sz w:val="20"/>
            </w:rPr>
            <w:t>1</w:t>
          </w:r>
          <w:r w:rsidR="0084083A" w:rsidRPr="00077E66">
            <w:rPr>
              <w:noProof/>
              <w:sz w:val="20"/>
            </w:rPr>
            <w:fldChar w:fldCharType="end"/>
          </w:r>
        </w:p>
        <w:p w:rsidR="0084083A" w:rsidRPr="00077E66" w:rsidRDefault="00BD1BD0" w:rsidP="00F91DD2">
          <w:pPr>
            <w:tabs>
              <w:tab w:val="right" w:pos="6637"/>
            </w:tabs>
            <w:ind w:right="360"/>
            <w:rPr>
              <w:sz w:val="20"/>
            </w:rPr>
          </w:pPr>
          <w:r>
            <w:rPr>
              <w:sz w:val="20"/>
            </w:rPr>
            <w:t>Revised 9/11/2017</w:t>
          </w:r>
        </w:p>
        <w:p w:rsidR="0084083A" w:rsidRPr="00077E66" w:rsidRDefault="0084083A" w:rsidP="00F91DD2">
          <w:pPr>
            <w:tabs>
              <w:tab w:val="center" w:pos="4320"/>
              <w:tab w:val="right" w:pos="8640"/>
            </w:tabs>
            <w:ind w:right="360"/>
            <w:rPr>
              <w:rFonts w:ascii="Arial" w:hAnsi="Arial" w:cs="Arial"/>
              <w:sz w:val="20"/>
            </w:rPr>
          </w:pPr>
        </w:p>
      </w:tc>
      <w:tc>
        <w:tcPr>
          <w:tcW w:w="4004" w:type="dxa"/>
          <w:tcBorders>
            <w:left w:val="nil"/>
          </w:tcBorders>
          <w:shd w:val="clear" w:color="auto" w:fill="auto"/>
        </w:tcPr>
        <w:p w:rsidR="0084083A" w:rsidRPr="00077E66" w:rsidRDefault="0084083A" w:rsidP="00F91DD2">
          <w:pPr>
            <w:tabs>
              <w:tab w:val="right" w:pos="6637"/>
            </w:tabs>
            <w:spacing w:before="120" w:after="120"/>
            <w:ind w:left="3865" w:right="360"/>
            <w:rPr>
              <w:rFonts w:ascii="Arial" w:hAnsi="Arial" w:cs="Arial"/>
              <w:sz w:val="20"/>
            </w:rPr>
          </w:pPr>
        </w:p>
        <w:p w:rsidR="0084083A" w:rsidRPr="00077E66" w:rsidRDefault="0084083A" w:rsidP="00F91DD2">
          <w:pPr>
            <w:tabs>
              <w:tab w:val="center" w:pos="4320"/>
              <w:tab w:val="right" w:pos="8640"/>
            </w:tabs>
            <w:spacing w:before="120" w:after="120"/>
            <w:ind w:right="360"/>
            <w:rPr>
              <w:rFonts w:ascii="Arial" w:hAnsi="Arial" w:cs="Arial"/>
              <w:sz w:val="20"/>
            </w:rPr>
          </w:pPr>
        </w:p>
      </w:tc>
      <w:tc>
        <w:tcPr>
          <w:tcW w:w="802" w:type="dxa"/>
          <w:shd w:val="clear" w:color="auto" w:fill="auto"/>
        </w:tcPr>
        <w:p w:rsidR="0084083A" w:rsidRPr="00077E66" w:rsidRDefault="0084083A" w:rsidP="00F91DD2">
          <w:pPr>
            <w:tabs>
              <w:tab w:val="center" w:pos="4320"/>
              <w:tab w:val="right" w:pos="8640"/>
            </w:tabs>
            <w:spacing w:before="120" w:after="120"/>
            <w:ind w:right="-348"/>
            <w:jc w:val="both"/>
            <w:rPr>
              <w:rFonts w:ascii="Arial" w:hAnsi="Arial" w:cs="Arial"/>
              <w:sz w:val="20"/>
            </w:rPr>
          </w:pPr>
        </w:p>
      </w:tc>
      <w:tc>
        <w:tcPr>
          <w:tcW w:w="821" w:type="dxa"/>
          <w:shd w:val="clear" w:color="auto" w:fill="auto"/>
        </w:tcPr>
        <w:p w:rsidR="0084083A" w:rsidRPr="00077E66" w:rsidRDefault="0084083A" w:rsidP="00F91DD2">
          <w:pPr>
            <w:tabs>
              <w:tab w:val="center" w:pos="4320"/>
              <w:tab w:val="right" w:pos="8640"/>
            </w:tabs>
            <w:spacing w:before="120" w:after="120"/>
            <w:ind w:right="-108"/>
            <w:jc w:val="both"/>
            <w:rPr>
              <w:sz w:val="20"/>
            </w:rPr>
          </w:pPr>
          <w:r w:rsidRPr="00077E66">
            <w:rPr>
              <w:noProof/>
              <w:color w:val="0000FF"/>
              <w:sz w:val="20"/>
            </w:rPr>
            <w:drawing>
              <wp:inline distT="0" distB="0" distL="0" distR="0" wp14:anchorId="44D4659E" wp14:editId="234B3FF5">
                <wp:extent cx="405765" cy="405765"/>
                <wp:effectExtent l="0" t="0" r="0" b="0"/>
                <wp:docPr id="2" name="Picture 2" descr="iso 14000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so 14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" w:type="dxa"/>
          <w:shd w:val="clear" w:color="auto" w:fill="auto"/>
        </w:tcPr>
        <w:p w:rsidR="0084083A" w:rsidRPr="00077E66" w:rsidRDefault="0084083A" w:rsidP="00F91DD2">
          <w:pPr>
            <w:tabs>
              <w:tab w:val="center" w:pos="4320"/>
              <w:tab w:val="right" w:pos="8640"/>
            </w:tabs>
            <w:spacing w:before="120" w:after="120"/>
            <w:ind w:right="-108"/>
            <w:jc w:val="both"/>
            <w:rPr>
              <w:sz w:val="20"/>
            </w:rPr>
          </w:pPr>
        </w:p>
      </w:tc>
    </w:tr>
  </w:tbl>
  <w:p w:rsidR="0084083A" w:rsidRDefault="0084083A" w:rsidP="0084083A">
    <w:pPr>
      <w:pStyle w:val="Footer"/>
      <w:tabs>
        <w:tab w:val="clear" w:pos="4680"/>
        <w:tab w:val="clear" w:pos="9360"/>
        <w:tab w:val="left" w:pos="343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D0" w:rsidRDefault="00BD1B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DE" w:rsidRDefault="00343FDE" w:rsidP="0084083A">
      <w:r>
        <w:separator/>
      </w:r>
    </w:p>
  </w:footnote>
  <w:footnote w:type="continuationSeparator" w:id="0">
    <w:p w:rsidR="00343FDE" w:rsidRDefault="00343FDE" w:rsidP="0084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D0" w:rsidRDefault="00BD1B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2538"/>
      <w:gridCol w:w="5040"/>
      <w:gridCol w:w="2070"/>
    </w:tblGrid>
    <w:tr w:rsidR="0084083A" w:rsidRPr="000913C8" w:rsidTr="00F91DD2">
      <w:trPr>
        <w:trHeight w:val="556"/>
      </w:trPr>
      <w:tc>
        <w:tcPr>
          <w:tcW w:w="2538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84083A" w:rsidRPr="000913C8" w:rsidRDefault="0084083A" w:rsidP="00F91DD2">
          <w:pPr>
            <w:ind w:hanging="90"/>
          </w:pPr>
          <w:r>
            <w:rPr>
              <w:noProof/>
            </w:rPr>
            <w:drawing>
              <wp:inline distT="0" distB="0" distL="0" distR="0" wp14:anchorId="6D18EBC9" wp14:editId="701A7B4C">
                <wp:extent cx="1498600" cy="311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6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  <w:hideMark/>
        </w:tcPr>
        <w:p w:rsidR="0084083A" w:rsidRPr="009B54E6" w:rsidRDefault="0084083A" w:rsidP="00F91DD2">
          <w:pPr>
            <w:jc w:val="center"/>
            <w:rPr>
              <w:b/>
            </w:rPr>
          </w:pPr>
          <w:r w:rsidRPr="009B54E6">
            <w:rPr>
              <w:b/>
            </w:rPr>
            <w:t>ENVIRONMENTAL REQUIREMENTS</w:t>
          </w:r>
          <w:r w:rsidR="00751122">
            <w:rPr>
              <w:b/>
            </w:rPr>
            <w:t xml:space="preserve"> SUMMARY</w:t>
          </w:r>
        </w:p>
      </w:tc>
      <w:tc>
        <w:tcPr>
          <w:tcW w:w="2070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  <w:hideMark/>
        </w:tcPr>
        <w:p w:rsidR="0084083A" w:rsidRPr="007317C0" w:rsidRDefault="0084083A" w:rsidP="005E61B0">
          <w:pPr>
            <w:jc w:val="center"/>
            <w:rPr>
              <w:b/>
            </w:rPr>
          </w:pPr>
          <w:r>
            <w:rPr>
              <w:b/>
            </w:rPr>
            <w:t>F-</w:t>
          </w:r>
          <w:r w:rsidR="005E61B0">
            <w:rPr>
              <w:b/>
            </w:rPr>
            <w:t>144</w:t>
          </w:r>
        </w:p>
      </w:tc>
    </w:tr>
    <w:tr w:rsidR="0084083A" w:rsidRPr="000913C8" w:rsidTr="0084083A">
      <w:trPr>
        <w:trHeight w:val="318"/>
      </w:trPr>
      <w:tc>
        <w:tcPr>
          <w:tcW w:w="2538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4083A" w:rsidRPr="007317C0" w:rsidRDefault="0084083A" w:rsidP="00F91DD2">
          <w:pPr>
            <w:rPr>
              <w:b/>
            </w:rPr>
          </w:pPr>
          <w:r w:rsidRPr="007317C0">
            <w:rPr>
              <w:b/>
            </w:rPr>
            <w:t>NIMS</w:t>
          </w:r>
        </w:p>
      </w:tc>
      <w:tc>
        <w:tcPr>
          <w:tcW w:w="5040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84083A" w:rsidRPr="000913C8" w:rsidRDefault="0084083A" w:rsidP="00F91DD2"/>
      </w:tc>
      <w:tc>
        <w:tcPr>
          <w:tcW w:w="2070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84083A" w:rsidRPr="000913C8" w:rsidRDefault="0084083A" w:rsidP="00F91DD2"/>
      </w:tc>
    </w:tr>
  </w:tbl>
  <w:p w:rsidR="0084083A" w:rsidRDefault="0084083A" w:rsidP="00467F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D0" w:rsidRDefault="00BD1B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3A"/>
    <w:rsid w:val="00051395"/>
    <w:rsid w:val="00057E1D"/>
    <w:rsid w:val="000B65B9"/>
    <w:rsid w:val="00103DE0"/>
    <w:rsid w:val="00113E59"/>
    <w:rsid w:val="00194E3F"/>
    <w:rsid w:val="00221AE6"/>
    <w:rsid w:val="002C0727"/>
    <w:rsid w:val="00343FDE"/>
    <w:rsid w:val="00467F0D"/>
    <w:rsid w:val="005E61B0"/>
    <w:rsid w:val="00695C30"/>
    <w:rsid w:val="00751122"/>
    <w:rsid w:val="00781055"/>
    <w:rsid w:val="0084083A"/>
    <w:rsid w:val="008B466E"/>
    <w:rsid w:val="00B21CBA"/>
    <w:rsid w:val="00B41259"/>
    <w:rsid w:val="00BD1BD0"/>
    <w:rsid w:val="00C43218"/>
    <w:rsid w:val="00C86D4E"/>
    <w:rsid w:val="00F2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8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4083A"/>
  </w:style>
  <w:style w:type="paragraph" w:styleId="Footer">
    <w:name w:val="footer"/>
    <w:basedOn w:val="Normal"/>
    <w:link w:val="FooterChar"/>
    <w:uiPriority w:val="99"/>
    <w:unhideWhenUsed/>
    <w:rsid w:val="008408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4083A"/>
  </w:style>
  <w:style w:type="paragraph" w:styleId="BalloonText">
    <w:name w:val="Balloon Text"/>
    <w:basedOn w:val="Normal"/>
    <w:link w:val="BalloonTextChar"/>
    <w:uiPriority w:val="99"/>
    <w:semiHidden/>
    <w:unhideWhenUsed/>
    <w:rsid w:val="0084083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3A"/>
    <w:rPr>
      <w:rFonts w:ascii="Tahoma" w:hAnsi="Tahoma" w:cs="Tahoma"/>
      <w:sz w:val="16"/>
      <w:szCs w:val="16"/>
    </w:rPr>
  </w:style>
  <w:style w:type="character" w:styleId="Hyperlink">
    <w:name w:val="Hyperlink"/>
    <w:rsid w:val="008408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A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8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4083A"/>
  </w:style>
  <w:style w:type="paragraph" w:styleId="Footer">
    <w:name w:val="footer"/>
    <w:basedOn w:val="Normal"/>
    <w:link w:val="FooterChar"/>
    <w:uiPriority w:val="99"/>
    <w:unhideWhenUsed/>
    <w:rsid w:val="008408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4083A"/>
  </w:style>
  <w:style w:type="paragraph" w:styleId="BalloonText">
    <w:name w:val="Balloon Text"/>
    <w:basedOn w:val="Normal"/>
    <w:link w:val="BalloonTextChar"/>
    <w:uiPriority w:val="99"/>
    <w:semiHidden/>
    <w:unhideWhenUsed/>
    <w:rsid w:val="0084083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3A"/>
    <w:rPr>
      <w:rFonts w:ascii="Tahoma" w:hAnsi="Tahoma" w:cs="Tahoma"/>
      <w:sz w:val="16"/>
      <w:szCs w:val="16"/>
    </w:rPr>
  </w:style>
  <w:style w:type="character" w:styleId="Hyperlink">
    <w:name w:val="Hyperlink"/>
    <w:rsid w:val="008408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A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tokes@nassconorfolk.com" TargetMode="External"/><Relationship Id="rId13" Type="http://schemas.openxmlformats.org/officeDocument/2006/relationships/hyperlink" Target="mailto:sdavenport@nassconorfolk.com" TargetMode="External"/><Relationship Id="rId18" Type="http://schemas.openxmlformats.org/officeDocument/2006/relationships/hyperlink" Target="mailto:sdavenport@nassconorfolk.com" TargetMode="External"/><Relationship Id="rId26" Type="http://schemas.openxmlformats.org/officeDocument/2006/relationships/hyperlink" Target="mailto:sdavenport@nassconorfolk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moody@nassconorfolk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davenport@nassconorfolk.com" TargetMode="External"/><Relationship Id="rId12" Type="http://schemas.openxmlformats.org/officeDocument/2006/relationships/hyperlink" Target="mailto:lstokes@nassconorfolk.com" TargetMode="External"/><Relationship Id="rId17" Type="http://schemas.openxmlformats.org/officeDocument/2006/relationships/hyperlink" Target="../../F-143%20-%20Fuel%20Usage%20Log%20-%20NNSY/Current/F-143%20Fuel%20Usage%20Log%20-%20NNSY.docx" TargetMode="External"/><Relationship Id="rId25" Type="http://schemas.openxmlformats.org/officeDocument/2006/relationships/hyperlink" Target="mailto:jmoody@nassconorfolk.com" TargetMode="External"/><Relationship Id="rId33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mailto:lstokes@nassconorfolk.com" TargetMode="External"/><Relationship Id="rId20" Type="http://schemas.openxmlformats.org/officeDocument/2006/relationships/hyperlink" Target="mailto:sdavenport@nassconorfolk.com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davenport@nassconorfolk.com" TargetMode="External"/><Relationship Id="rId24" Type="http://schemas.openxmlformats.org/officeDocument/2006/relationships/hyperlink" Target="mailto:sdavenport@nassconorfolk.com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sdavenport@nassconorfolk.com" TargetMode="External"/><Relationship Id="rId23" Type="http://schemas.openxmlformats.org/officeDocument/2006/relationships/hyperlink" Target="mailto:jmoody@nassconorfolk.com" TargetMode="External"/><Relationship Id="rId28" Type="http://schemas.openxmlformats.org/officeDocument/2006/relationships/header" Target="header1.xml"/><Relationship Id="rId10" Type="http://schemas.openxmlformats.org/officeDocument/2006/relationships/hyperlink" Target="mailto:lstokes@nassconorfolk.com" TargetMode="External"/><Relationship Id="rId19" Type="http://schemas.openxmlformats.org/officeDocument/2006/relationships/hyperlink" Target="mailto:lstokes@nassconorfolk.com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davenport@nassconorfolk.com" TargetMode="External"/><Relationship Id="rId14" Type="http://schemas.openxmlformats.org/officeDocument/2006/relationships/hyperlink" Target="mailto:lstokes@nassconorfolk.com" TargetMode="External"/><Relationship Id="rId22" Type="http://schemas.openxmlformats.org/officeDocument/2006/relationships/hyperlink" Target="mailto:sdavenport@nassconorfolk.com" TargetMode="External"/><Relationship Id="rId27" Type="http://schemas.openxmlformats.org/officeDocument/2006/relationships/hyperlink" Target="mailto:sdavenport@nassconorfolk.com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as9100store.com/www.14001stor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 NASSCO Norfolk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Pritchard</dc:creator>
  <cp:lastModifiedBy>Donna Watkins</cp:lastModifiedBy>
  <cp:revision>7</cp:revision>
  <cp:lastPrinted>2017-09-15T12:32:00Z</cp:lastPrinted>
  <dcterms:created xsi:type="dcterms:W3CDTF">2017-09-11T14:03:00Z</dcterms:created>
  <dcterms:modified xsi:type="dcterms:W3CDTF">2017-09-15T14:26:00Z</dcterms:modified>
</cp:coreProperties>
</file>